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1"/>
        <w:gridCol w:w="8836"/>
        <w:gridCol w:w="952"/>
      </w:tblGrid>
      <w:tr w:rsidR="006D4BB0">
        <w:trPr>
          <w:trHeight w:val="3166"/>
        </w:trPr>
        <w:tc>
          <w:tcPr>
            <w:tcW w:w="10489" w:type="dxa"/>
            <w:gridSpan w:val="3"/>
            <w:tcBorders>
              <w:top w:val="nil"/>
              <w:left w:val="nil"/>
              <w:right w:val="nil"/>
            </w:tcBorders>
          </w:tcPr>
          <w:p w:rsidR="006D4BB0" w:rsidRDefault="00C81A9D">
            <w:pPr>
              <w:pStyle w:val="TableParagraph"/>
              <w:spacing w:line="312" w:lineRule="auto"/>
              <w:ind w:left="4038" w:right="4057" w:hanging="6"/>
              <w:jc w:val="center"/>
              <w:rPr>
                <w:sz w:val="24"/>
              </w:rPr>
            </w:pPr>
            <w:r>
              <w:rPr>
                <w:sz w:val="24"/>
              </w:rPr>
              <w:t>Оренбургская область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2024-2025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  <w:p w:rsidR="006D4BB0" w:rsidRDefault="00C81A9D">
            <w:pPr>
              <w:pStyle w:val="TableParagraph"/>
              <w:spacing w:line="312" w:lineRule="auto"/>
              <w:ind w:left="2290" w:right="23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ВСЕРОССИЙСКАЯ ОЛИМПИАДА ШКОЛЬНИКОВ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ТРУДУ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(ТЕХНОЛОГИИ)</w:t>
            </w:r>
          </w:p>
          <w:p w:rsidR="006D4BB0" w:rsidRDefault="00C81A9D">
            <w:pPr>
              <w:pStyle w:val="TableParagraph"/>
              <w:spacing w:line="314" w:lineRule="auto"/>
              <w:ind w:left="3634" w:right="36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МУНИЦИПАЛЬНЫЙ ЭТАП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10-11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  <w:p w:rsidR="006D4BB0" w:rsidRDefault="00C81A9D">
            <w:pPr>
              <w:pStyle w:val="TableParagraph"/>
              <w:spacing w:line="312" w:lineRule="auto"/>
              <w:ind w:left="945" w:right="9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ПРОФИЛЬ «ТЕХНИКА, ТЕХНОЛОГИИ И ТЕХНИЧЕСКОЕ ТВОРЧЕСТВО»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ТУР</w:t>
            </w:r>
          </w:p>
          <w:p w:rsidR="006D4BB0" w:rsidRDefault="00C81A9D">
            <w:pPr>
              <w:pStyle w:val="TableParagraph"/>
              <w:spacing w:line="240" w:lineRule="auto"/>
              <w:ind w:left="2288" w:right="23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КЛЮЧИ</w:t>
            </w:r>
          </w:p>
        </w:tc>
      </w:tr>
      <w:tr w:rsidR="006D4BB0">
        <w:trPr>
          <w:trHeight w:val="316"/>
        </w:trPr>
        <w:tc>
          <w:tcPr>
            <w:tcW w:w="701" w:type="dxa"/>
          </w:tcPr>
          <w:p w:rsidR="006D4BB0" w:rsidRDefault="00C81A9D">
            <w:pPr>
              <w:pStyle w:val="TableParagraph"/>
              <w:spacing w:line="269" w:lineRule="exact"/>
              <w:ind w:right="21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8836" w:type="dxa"/>
          </w:tcPr>
          <w:p w:rsidR="006D4BB0" w:rsidRDefault="00C81A9D">
            <w:pPr>
              <w:pStyle w:val="TableParagraph"/>
              <w:spacing w:line="26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Ответы</w:t>
            </w:r>
          </w:p>
        </w:tc>
        <w:tc>
          <w:tcPr>
            <w:tcW w:w="952" w:type="dxa"/>
          </w:tcPr>
          <w:p w:rsidR="006D4BB0" w:rsidRDefault="00C81A9D">
            <w:pPr>
              <w:pStyle w:val="TableParagraph"/>
              <w:spacing w:line="269" w:lineRule="exact"/>
              <w:ind w:left="91" w:right="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</w:tr>
      <w:tr w:rsidR="006D4BB0">
        <w:trPr>
          <w:trHeight w:val="316"/>
        </w:trPr>
        <w:tc>
          <w:tcPr>
            <w:tcW w:w="701" w:type="dxa"/>
          </w:tcPr>
          <w:p w:rsidR="006D4BB0" w:rsidRDefault="00C81A9D">
            <w:pPr>
              <w:pStyle w:val="TableParagraph"/>
              <w:ind w:right="27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36" w:type="dxa"/>
          </w:tcPr>
          <w:p w:rsidR="006D4BB0" w:rsidRDefault="00C81A9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2" w:type="dxa"/>
          </w:tcPr>
          <w:p w:rsidR="006D4BB0" w:rsidRDefault="00C81A9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4BB0">
        <w:trPr>
          <w:trHeight w:val="321"/>
        </w:trPr>
        <w:tc>
          <w:tcPr>
            <w:tcW w:w="701" w:type="dxa"/>
          </w:tcPr>
          <w:p w:rsidR="006D4BB0" w:rsidRDefault="00C81A9D">
            <w:pPr>
              <w:pStyle w:val="TableParagraph"/>
              <w:ind w:right="27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36" w:type="dxa"/>
          </w:tcPr>
          <w:p w:rsidR="006D4BB0" w:rsidRDefault="00C81A9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52" w:type="dxa"/>
          </w:tcPr>
          <w:p w:rsidR="006D4BB0" w:rsidRDefault="00C81A9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4BB0">
        <w:trPr>
          <w:trHeight w:val="316"/>
        </w:trPr>
        <w:tc>
          <w:tcPr>
            <w:tcW w:w="701" w:type="dxa"/>
          </w:tcPr>
          <w:p w:rsidR="006D4BB0" w:rsidRDefault="00C81A9D">
            <w:pPr>
              <w:pStyle w:val="TableParagraph"/>
              <w:ind w:right="27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836" w:type="dxa"/>
          </w:tcPr>
          <w:p w:rsidR="006D4BB0" w:rsidRDefault="00C81A9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52" w:type="dxa"/>
          </w:tcPr>
          <w:p w:rsidR="006D4BB0" w:rsidRDefault="00C81A9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4BB0">
        <w:trPr>
          <w:trHeight w:val="316"/>
        </w:trPr>
        <w:tc>
          <w:tcPr>
            <w:tcW w:w="701" w:type="dxa"/>
          </w:tcPr>
          <w:p w:rsidR="006D4BB0" w:rsidRDefault="00C81A9D">
            <w:pPr>
              <w:pStyle w:val="TableParagraph"/>
              <w:ind w:right="27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36" w:type="dxa"/>
          </w:tcPr>
          <w:p w:rsidR="006D4BB0" w:rsidRDefault="00C81A9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630</w:t>
            </w:r>
            <w:r w:rsidR="00DE0D94">
              <w:rPr>
                <w:sz w:val="24"/>
              </w:rPr>
              <w:t>0</w:t>
            </w:r>
          </w:p>
        </w:tc>
        <w:tc>
          <w:tcPr>
            <w:tcW w:w="952" w:type="dxa"/>
          </w:tcPr>
          <w:p w:rsidR="006D4BB0" w:rsidRDefault="00C81A9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4BB0">
        <w:trPr>
          <w:trHeight w:val="317"/>
        </w:trPr>
        <w:tc>
          <w:tcPr>
            <w:tcW w:w="701" w:type="dxa"/>
          </w:tcPr>
          <w:p w:rsidR="006D4BB0" w:rsidRDefault="00C81A9D">
            <w:pPr>
              <w:pStyle w:val="TableParagraph"/>
              <w:ind w:right="27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836" w:type="dxa"/>
          </w:tcPr>
          <w:p w:rsidR="006D4BB0" w:rsidRDefault="00C81A9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952" w:type="dxa"/>
          </w:tcPr>
          <w:p w:rsidR="006D4BB0" w:rsidRDefault="00C81A9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4BB0">
        <w:trPr>
          <w:trHeight w:val="316"/>
        </w:trPr>
        <w:tc>
          <w:tcPr>
            <w:tcW w:w="701" w:type="dxa"/>
          </w:tcPr>
          <w:p w:rsidR="006D4BB0" w:rsidRDefault="00C81A9D">
            <w:pPr>
              <w:pStyle w:val="TableParagraph"/>
              <w:ind w:right="27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836" w:type="dxa"/>
          </w:tcPr>
          <w:p w:rsidR="006D4BB0" w:rsidRDefault="00C81A9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2" w:type="dxa"/>
          </w:tcPr>
          <w:p w:rsidR="006D4BB0" w:rsidRDefault="00C81A9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4BB0">
        <w:trPr>
          <w:trHeight w:val="321"/>
        </w:trPr>
        <w:tc>
          <w:tcPr>
            <w:tcW w:w="701" w:type="dxa"/>
          </w:tcPr>
          <w:p w:rsidR="006D4BB0" w:rsidRDefault="00C81A9D">
            <w:pPr>
              <w:pStyle w:val="TableParagraph"/>
              <w:spacing w:line="269" w:lineRule="exact"/>
              <w:ind w:right="27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836" w:type="dxa"/>
          </w:tcPr>
          <w:p w:rsidR="006D4BB0" w:rsidRDefault="00C81A9D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952" w:type="dxa"/>
          </w:tcPr>
          <w:p w:rsidR="006D4BB0" w:rsidRDefault="00C81A9D">
            <w:pPr>
              <w:pStyle w:val="TableParagraph"/>
              <w:spacing w:line="269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4BB0">
        <w:trPr>
          <w:trHeight w:val="316"/>
        </w:trPr>
        <w:tc>
          <w:tcPr>
            <w:tcW w:w="701" w:type="dxa"/>
          </w:tcPr>
          <w:p w:rsidR="006D4BB0" w:rsidRDefault="00C81A9D">
            <w:pPr>
              <w:pStyle w:val="TableParagraph"/>
              <w:ind w:right="27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836" w:type="dxa"/>
          </w:tcPr>
          <w:p w:rsidR="006D4BB0" w:rsidRDefault="00C81A9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2" w:type="dxa"/>
          </w:tcPr>
          <w:p w:rsidR="006D4BB0" w:rsidRDefault="00C81A9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4BB0">
        <w:trPr>
          <w:trHeight w:val="316"/>
        </w:trPr>
        <w:tc>
          <w:tcPr>
            <w:tcW w:w="701" w:type="dxa"/>
          </w:tcPr>
          <w:p w:rsidR="006D4BB0" w:rsidRDefault="00C81A9D">
            <w:pPr>
              <w:pStyle w:val="TableParagraph"/>
              <w:ind w:right="27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836" w:type="dxa"/>
          </w:tcPr>
          <w:p w:rsidR="006D4BB0" w:rsidRDefault="00C81A9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52" w:type="dxa"/>
          </w:tcPr>
          <w:p w:rsidR="006D4BB0" w:rsidRDefault="00C81A9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4BB0">
        <w:trPr>
          <w:trHeight w:val="316"/>
        </w:trPr>
        <w:tc>
          <w:tcPr>
            <w:tcW w:w="701" w:type="dxa"/>
          </w:tcPr>
          <w:p w:rsidR="006D4BB0" w:rsidRDefault="00C81A9D">
            <w:pPr>
              <w:pStyle w:val="TableParagraph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836" w:type="dxa"/>
          </w:tcPr>
          <w:p w:rsidR="006D4BB0" w:rsidRDefault="00C81A9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2" w:type="dxa"/>
          </w:tcPr>
          <w:p w:rsidR="006D4BB0" w:rsidRDefault="00C81A9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4BB0">
        <w:trPr>
          <w:trHeight w:val="316"/>
        </w:trPr>
        <w:tc>
          <w:tcPr>
            <w:tcW w:w="701" w:type="dxa"/>
          </w:tcPr>
          <w:p w:rsidR="006D4BB0" w:rsidRDefault="00C81A9D">
            <w:pPr>
              <w:pStyle w:val="TableParagraph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836" w:type="dxa"/>
          </w:tcPr>
          <w:p w:rsidR="006D4BB0" w:rsidRDefault="00C81A9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а, </w:t>
            </w: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, в</w:t>
            </w:r>
          </w:p>
        </w:tc>
        <w:tc>
          <w:tcPr>
            <w:tcW w:w="952" w:type="dxa"/>
          </w:tcPr>
          <w:p w:rsidR="006D4BB0" w:rsidRDefault="00C81A9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4BB0">
        <w:trPr>
          <w:trHeight w:val="321"/>
        </w:trPr>
        <w:tc>
          <w:tcPr>
            <w:tcW w:w="701" w:type="dxa"/>
          </w:tcPr>
          <w:p w:rsidR="006D4BB0" w:rsidRDefault="00C81A9D">
            <w:pPr>
              <w:pStyle w:val="TableParagraph"/>
              <w:spacing w:line="269" w:lineRule="exact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836" w:type="dxa"/>
          </w:tcPr>
          <w:p w:rsidR="006D4BB0" w:rsidRDefault="00C81A9D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952" w:type="dxa"/>
          </w:tcPr>
          <w:p w:rsidR="006D4BB0" w:rsidRDefault="00C81A9D">
            <w:pPr>
              <w:pStyle w:val="TableParagraph"/>
              <w:spacing w:line="269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4BB0">
        <w:trPr>
          <w:trHeight w:val="316"/>
        </w:trPr>
        <w:tc>
          <w:tcPr>
            <w:tcW w:w="701" w:type="dxa"/>
          </w:tcPr>
          <w:p w:rsidR="006D4BB0" w:rsidRDefault="00C81A9D">
            <w:pPr>
              <w:pStyle w:val="TableParagraph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836" w:type="dxa"/>
          </w:tcPr>
          <w:p w:rsidR="006D4BB0" w:rsidRDefault="00C81A9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952" w:type="dxa"/>
          </w:tcPr>
          <w:p w:rsidR="006D4BB0" w:rsidRDefault="00C81A9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4BB0">
        <w:trPr>
          <w:trHeight w:val="316"/>
        </w:trPr>
        <w:tc>
          <w:tcPr>
            <w:tcW w:w="701" w:type="dxa"/>
          </w:tcPr>
          <w:p w:rsidR="006D4BB0" w:rsidRDefault="00C81A9D">
            <w:pPr>
              <w:pStyle w:val="TableParagraph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836" w:type="dxa"/>
          </w:tcPr>
          <w:p w:rsidR="006D4BB0" w:rsidRDefault="00C81A9D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б,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</w:tc>
        <w:tc>
          <w:tcPr>
            <w:tcW w:w="952" w:type="dxa"/>
          </w:tcPr>
          <w:p w:rsidR="006D4BB0" w:rsidRDefault="00C81A9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4BB0">
        <w:trPr>
          <w:trHeight w:val="314"/>
        </w:trPr>
        <w:tc>
          <w:tcPr>
            <w:tcW w:w="701" w:type="dxa"/>
            <w:tcBorders>
              <w:bottom w:val="single" w:sz="6" w:space="0" w:color="000000"/>
            </w:tcBorders>
          </w:tcPr>
          <w:p w:rsidR="006D4BB0" w:rsidRDefault="00C81A9D">
            <w:pPr>
              <w:pStyle w:val="TableParagraph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836" w:type="dxa"/>
            <w:tcBorders>
              <w:bottom w:val="single" w:sz="6" w:space="0" w:color="000000"/>
            </w:tcBorders>
          </w:tcPr>
          <w:p w:rsidR="006D4BB0" w:rsidRDefault="00C81A9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52" w:type="dxa"/>
            <w:tcBorders>
              <w:bottom w:val="single" w:sz="6" w:space="0" w:color="000000"/>
            </w:tcBorders>
          </w:tcPr>
          <w:p w:rsidR="006D4BB0" w:rsidRDefault="00C81A9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4BB0">
        <w:trPr>
          <w:trHeight w:val="314"/>
        </w:trPr>
        <w:tc>
          <w:tcPr>
            <w:tcW w:w="701" w:type="dxa"/>
            <w:tcBorders>
              <w:top w:val="single" w:sz="6" w:space="0" w:color="000000"/>
            </w:tcBorders>
          </w:tcPr>
          <w:p w:rsidR="006D4BB0" w:rsidRDefault="00C81A9D">
            <w:pPr>
              <w:pStyle w:val="TableParagraph"/>
              <w:spacing w:line="262" w:lineRule="exact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836" w:type="dxa"/>
            <w:tcBorders>
              <w:top w:val="single" w:sz="6" w:space="0" w:color="000000"/>
            </w:tcBorders>
          </w:tcPr>
          <w:p w:rsidR="006D4BB0" w:rsidRDefault="00C81A9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б, в,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</w:p>
        </w:tc>
        <w:tc>
          <w:tcPr>
            <w:tcW w:w="952" w:type="dxa"/>
            <w:tcBorders>
              <w:top w:val="single" w:sz="6" w:space="0" w:color="000000"/>
            </w:tcBorders>
          </w:tcPr>
          <w:p w:rsidR="006D4BB0" w:rsidRDefault="00C81A9D">
            <w:pPr>
              <w:pStyle w:val="TableParagraph"/>
              <w:spacing w:line="26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4BB0">
        <w:trPr>
          <w:trHeight w:val="321"/>
        </w:trPr>
        <w:tc>
          <w:tcPr>
            <w:tcW w:w="701" w:type="dxa"/>
          </w:tcPr>
          <w:p w:rsidR="006D4BB0" w:rsidRDefault="00C81A9D">
            <w:pPr>
              <w:pStyle w:val="TableParagraph"/>
              <w:spacing w:line="269" w:lineRule="exact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836" w:type="dxa"/>
          </w:tcPr>
          <w:p w:rsidR="006D4BB0" w:rsidRDefault="00C81A9D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1-в,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2-г,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4-а,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5-б</w:t>
            </w:r>
          </w:p>
        </w:tc>
        <w:tc>
          <w:tcPr>
            <w:tcW w:w="952" w:type="dxa"/>
          </w:tcPr>
          <w:p w:rsidR="006D4BB0" w:rsidRDefault="00C81A9D">
            <w:pPr>
              <w:pStyle w:val="TableParagraph"/>
              <w:spacing w:line="269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4BB0">
        <w:trPr>
          <w:trHeight w:val="316"/>
        </w:trPr>
        <w:tc>
          <w:tcPr>
            <w:tcW w:w="701" w:type="dxa"/>
          </w:tcPr>
          <w:p w:rsidR="006D4BB0" w:rsidRDefault="00C81A9D">
            <w:pPr>
              <w:pStyle w:val="TableParagraph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836" w:type="dxa"/>
          </w:tcPr>
          <w:p w:rsidR="006D4BB0" w:rsidRDefault="00C81A9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2" w:type="dxa"/>
          </w:tcPr>
          <w:p w:rsidR="006D4BB0" w:rsidRDefault="00C81A9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4BB0">
        <w:trPr>
          <w:trHeight w:val="316"/>
        </w:trPr>
        <w:tc>
          <w:tcPr>
            <w:tcW w:w="701" w:type="dxa"/>
          </w:tcPr>
          <w:p w:rsidR="006D4BB0" w:rsidRDefault="00C81A9D">
            <w:pPr>
              <w:pStyle w:val="TableParagraph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836" w:type="dxa"/>
          </w:tcPr>
          <w:p w:rsidR="006D4BB0" w:rsidRDefault="00C81A9D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1-б,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3-г,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4-в</w:t>
            </w:r>
          </w:p>
        </w:tc>
        <w:tc>
          <w:tcPr>
            <w:tcW w:w="952" w:type="dxa"/>
          </w:tcPr>
          <w:p w:rsidR="006D4BB0" w:rsidRDefault="00C81A9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4BB0">
        <w:trPr>
          <w:trHeight w:val="2688"/>
        </w:trPr>
        <w:tc>
          <w:tcPr>
            <w:tcW w:w="701" w:type="dxa"/>
          </w:tcPr>
          <w:p w:rsidR="006D4BB0" w:rsidRDefault="00C81A9D">
            <w:pPr>
              <w:pStyle w:val="TableParagraph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836" w:type="dxa"/>
          </w:tcPr>
          <w:p w:rsidR="006D4BB0" w:rsidRDefault="00C81A9D">
            <w:pPr>
              <w:pStyle w:val="TableParagraph"/>
              <w:spacing w:line="246" w:lineRule="exact"/>
              <w:ind w:left="105"/>
              <w:rPr>
                <w:i/>
              </w:rPr>
            </w:pPr>
            <w:r>
              <w:rPr>
                <w:i/>
              </w:rPr>
              <w:t>Пример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ответов:</w:t>
            </w:r>
          </w:p>
          <w:p w:rsidR="006D4BB0" w:rsidRDefault="00C81A9D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  <w:tab w:val="left" w:pos="826"/>
              </w:tabs>
              <w:spacing w:before="39" w:line="273" w:lineRule="auto"/>
              <w:ind w:right="747"/>
            </w:pPr>
            <w:r>
              <w:t>Использование сложных паролей: выбор пароля, состоящего из букв, цифр и</w:t>
            </w:r>
            <w:r>
              <w:rPr>
                <w:spacing w:val="-52"/>
              </w:rPr>
              <w:t xml:space="preserve"> </w:t>
            </w:r>
            <w:r>
              <w:t>специальных</w:t>
            </w:r>
            <w:r>
              <w:rPr>
                <w:spacing w:val="-1"/>
              </w:rPr>
              <w:t xml:space="preserve"> </w:t>
            </w:r>
            <w:r>
              <w:t>символов.</w:t>
            </w:r>
          </w:p>
          <w:p w:rsidR="006D4BB0" w:rsidRDefault="00C81A9D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  <w:tab w:val="left" w:pos="826"/>
              </w:tabs>
              <w:spacing w:line="273" w:lineRule="auto"/>
              <w:ind w:right="490"/>
            </w:pPr>
            <w:r>
              <w:t>Обновление</w:t>
            </w:r>
            <w:r>
              <w:rPr>
                <w:spacing w:val="-9"/>
              </w:rPr>
              <w:t xml:space="preserve"> </w:t>
            </w:r>
            <w:r>
              <w:t>программного</w:t>
            </w:r>
            <w:r>
              <w:rPr>
                <w:spacing w:val="-10"/>
              </w:rPr>
              <w:t xml:space="preserve"> </w:t>
            </w:r>
            <w:r>
              <w:t>обеспечения:</w:t>
            </w:r>
            <w:r>
              <w:rPr>
                <w:spacing w:val="-9"/>
              </w:rPr>
              <w:t xml:space="preserve"> </w:t>
            </w:r>
            <w:r>
              <w:t>регулярное</w:t>
            </w:r>
            <w:r>
              <w:rPr>
                <w:spacing w:val="-4"/>
              </w:rPr>
              <w:t xml:space="preserve"> </w:t>
            </w:r>
            <w:r>
              <w:t>обновление</w:t>
            </w:r>
            <w:r>
              <w:rPr>
                <w:spacing w:val="-11"/>
              </w:rPr>
              <w:t xml:space="preserve"> </w:t>
            </w:r>
            <w:r>
              <w:t>операционных</w:t>
            </w:r>
            <w:r>
              <w:rPr>
                <w:spacing w:val="-52"/>
              </w:rPr>
              <w:t xml:space="preserve"> </w:t>
            </w:r>
            <w:r>
              <w:t>систем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программ</w:t>
            </w:r>
            <w:r>
              <w:rPr>
                <w:spacing w:val="3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устранения</w:t>
            </w:r>
            <w:r>
              <w:rPr>
                <w:spacing w:val="-1"/>
              </w:rPr>
              <w:t xml:space="preserve"> </w:t>
            </w:r>
            <w:r>
              <w:t>возможных</w:t>
            </w:r>
            <w:r>
              <w:rPr>
                <w:spacing w:val="4"/>
              </w:rPr>
              <w:t xml:space="preserve"> </w:t>
            </w:r>
            <w:r>
              <w:t>уязвимостей.</w:t>
            </w:r>
          </w:p>
          <w:p w:rsidR="006D4BB0" w:rsidRDefault="00C81A9D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  <w:tab w:val="left" w:pos="826"/>
              </w:tabs>
              <w:spacing w:before="4" w:line="273" w:lineRule="auto"/>
              <w:ind w:right="137"/>
            </w:pPr>
            <w:r>
              <w:t>Антивирусная</w:t>
            </w:r>
            <w:r>
              <w:rPr>
                <w:spacing w:val="-3"/>
              </w:rPr>
              <w:t xml:space="preserve"> </w:t>
            </w:r>
            <w:r>
              <w:t>защита:</w:t>
            </w:r>
            <w:r>
              <w:rPr>
                <w:spacing w:val="-10"/>
              </w:rPr>
              <w:t xml:space="preserve"> </w:t>
            </w:r>
            <w:r>
              <w:t>использование</w:t>
            </w:r>
            <w:r>
              <w:rPr>
                <w:spacing w:val="-10"/>
              </w:rPr>
              <w:t xml:space="preserve"> </w:t>
            </w:r>
            <w:r>
              <w:t>программного</w:t>
            </w:r>
            <w:r>
              <w:rPr>
                <w:spacing w:val="-10"/>
              </w:rPr>
              <w:t xml:space="preserve"> </w:t>
            </w:r>
            <w:r>
              <w:t>обеспечения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обнаружения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удаления</w:t>
            </w:r>
            <w:r>
              <w:rPr>
                <w:spacing w:val="4"/>
              </w:rPr>
              <w:t xml:space="preserve"> </w:t>
            </w:r>
            <w:r>
              <w:t>вредоносных</w:t>
            </w:r>
            <w:r>
              <w:rPr>
                <w:spacing w:val="6"/>
              </w:rPr>
              <w:t xml:space="preserve"> </w:t>
            </w:r>
            <w:r>
              <w:t>программ.</w:t>
            </w:r>
          </w:p>
          <w:p w:rsidR="006D4BB0" w:rsidRDefault="00C81A9D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  <w:tab w:val="left" w:pos="826"/>
              </w:tabs>
              <w:spacing w:line="240" w:lineRule="auto"/>
            </w:pPr>
            <w:r>
              <w:t>Ограничение</w:t>
            </w:r>
            <w:r>
              <w:rPr>
                <w:spacing w:val="-10"/>
              </w:rPr>
              <w:t xml:space="preserve"> </w:t>
            </w:r>
            <w:r>
              <w:t>доступа:</w:t>
            </w:r>
            <w:r>
              <w:rPr>
                <w:spacing w:val="-3"/>
              </w:rPr>
              <w:t xml:space="preserve"> </w:t>
            </w:r>
            <w:r>
              <w:t>установка</w:t>
            </w:r>
            <w:r>
              <w:rPr>
                <w:spacing w:val="2"/>
              </w:rPr>
              <w:t xml:space="preserve"> </w:t>
            </w:r>
            <w:r>
              <w:t>правил</w:t>
            </w:r>
            <w:r>
              <w:rPr>
                <w:spacing w:val="-3"/>
              </w:rPr>
              <w:t xml:space="preserve"> </w:t>
            </w:r>
            <w:r>
              <w:t>доступа к</w:t>
            </w:r>
            <w:r>
              <w:rPr>
                <w:spacing w:val="-6"/>
              </w:rPr>
              <w:t xml:space="preserve"> </w:t>
            </w:r>
            <w:r>
              <w:t>информации</w:t>
            </w:r>
            <w:r>
              <w:rPr>
                <w:spacing w:val="-1"/>
              </w:rPr>
              <w:t xml:space="preserve"> </w:t>
            </w:r>
            <w:r>
              <w:t>только</w:t>
            </w:r>
            <w:r>
              <w:rPr>
                <w:spacing w:val="-8"/>
              </w:rPr>
              <w:t xml:space="preserve"> </w:t>
            </w:r>
            <w:proofErr w:type="gramStart"/>
            <w:r>
              <w:t>для</w:t>
            </w:r>
            <w:proofErr w:type="gramEnd"/>
          </w:p>
          <w:p w:rsidR="006D4BB0" w:rsidRDefault="00C81A9D">
            <w:pPr>
              <w:pStyle w:val="TableParagraph"/>
              <w:spacing w:before="39" w:line="240" w:lineRule="auto"/>
              <w:ind w:left="825"/>
            </w:pPr>
            <w:r>
              <w:t>авторизованных</w:t>
            </w:r>
            <w:r>
              <w:rPr>
                <w:spacing w:val="-10"/>
              </w:rPr>
              <w:t xml:space="preserve"> </w:t>
            </w:r>
            <w:r>
              <w:t>пользователей.</w:t>
            </w:r>
          </w:p>
        </w:tc>
        <w:tc>
          <w:tcPr>
            <w:tcW w:w="952" w:type="dxa"/>
          </w:tcPr>
          <w:p w:rsidR="006D4BB0" w:rsidRDefault="006D4BB0">
            <w:pPr>
              <w:pStyle w:val="TableParagraph"/>
              <w:spacing w:line="240" w:lineRule="auto"/>
              <w:rPr>
                <w:sz w:val="26"/>
              </w:rPr>
            </w:pPr>
          </w:p>
          <w:p w:rsidR="006D4BB0" w:rsidRDefault="006D4BB0">
            <w:pPr>
              <w:pStyle w:val="TableParagraph"/>
              <w:spacing w:line="240" w:lineRule="auto"/>
              <w:rPr>
                <w:sz w:val="26"/>
              </w:rPr>
            </w:pPr>
          </w:p>
          <w:p w:rsidR="006D4BB0" w:rsidRDefault="006D4BB0">
            <w:pPr>
              <w:pStyle w:val="TableParagraph"/>
              <w:spacing w:line="240" w:lineRule="auto"/>
              <w:rPr>
                <w:sz w:val="26"/>
              </w:rPr>
            </w:pPr>
          </w:p>
          <w:p w:rsidR="006D4BB0" w:rsidRDefault="006D4BB0">
            <w:pPr>
              <w:pStyle w:val="TableParagraph"/>
              <w:spacing w:before="1" w:line="240" w:lineRule="auto"/>
              <w:rPr>
                <w:sz w:val="24"/>
              </w:rPr>
            </w:pPr>
          </w:p>
          <w:p w:rsidR="006D4BB0" w:rsidRDefault="00C81A9D">
            <w:pPr>
              <w:pStyle w:val="TableParagraph"/>
              <w:spacing w:line="240" w:lineRule="auto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4BB0">
        <w:trPr>
          <w:trHeight w:val="1454"/>
        </w:trPr>
        <w:tc>
          <w:tcPr>
            <w:tcW w:w="701" w:type="dxa"/>
          </w:tcPr>
          <w:p w:rsidR="006D4BB0" w:rsidRDefault="00C81A9D">
            <w:pPr>
              <w:pStyle w:val="TableParagraph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836" w:type="dxa"/>
          </w:tcPr>
          <w:p w:rsidR="006D4BB0" w:rsidRDefault="00C81A9D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</w:tabs>
              <w:spacing w:line="245" w:lineRule="exact"/>
            </w:pPr>
            <w:r>
              <w:t>Выбор</w:t>
            </w:r>
            <w:r>
              <w:rPr>
                <w:spacing w:val="1"/>
              </w:rPr>
              <w:t xml:space="preserve"> </w:t>
            </w:r>
            <w:r>
              <w:t>обоснование</w:t>
            </w:r>
            <w:r>
              <w:rPr>
                <w:spacing w:val="1"/>
              </w:rPr>
              <w:t xml:space="preserve"> </w:t>
            </w:r>
            <w:r>
              <w:t>материала</w:t>
            </w:r>
            <w:r>
              <w:rPr>
                <w:spacing w:val="9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1</w:t>
            </w:r>
            <w:r>
              <w:rPr>
                <w:spacing w:val="1"/>
              </w:rPr>
              <w:t xml:space="preserve"> </w:t>
            </w:r>
            <w:r>
              <w:t>балл</w:t>
            </w:r>
          </w:p>
          <w:p w:rsidR="006D4BB0" w:rsidRDefault="00C81A9D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</w:tabs>
              <w:spacing w:before="40" w:line="240" w:lineRule="auto"/>
            </w:pPr>
            <w:r>
              <w:t>Эскиз по</w:t>
            </w:r>
            <w:r>
              <w:rPr>
                <w:spacing w:val="1"/>
              </w:rPr>
              <w:t xml:space="preserve"> </w:t>
            </w:r>
            <w:r>
              <w:t>ГОСТ</w:t>
            </w:r>
            <w:r>
              <w:rPr>
                <w:spacing w:val="14"/>
              </w:rPr>
              <w:t xml:space="preserve"> </w:t>
            </w:r>
            <w:r>
              <w:t>–</w:t>
            </w:r>
            <w:r>
              <w:rPr>
                <w:spacing w:val="3"/>
              </w:rPr>
              <w:t xml:space="preserve"> </w:t>
            </w:r>
            <w:r>
              <w:t>1</w:t>
            </w:r>
            <w:r>
              <w:rPr>
                <w:spacing w:val="-5"/>
              </w:rPr>
              <w:t xml:space="preserve"> </w:t>
            </w:r>
            <w:r>
              <w:t>балл</w:t>
            </w:r>
          </w:p>
          <w:p w:rsidR="006D4BB0" w:rsidRDefault="00C81A9D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</w:tabs>
              <w:spacing w:before="35" w:line="240" w:lineRule="auto"/>
            </w:pPr>
            <w:r>
              <w:t>Разработка</w:t>
            </w:r>
            <w:r>
              <w:rPr>
                <w:spacing w:val="1"/>
              </w:rPr>
              <w:t xml:space="preserve"> </w:t>
            </w:r>
            <w:r>
              <w:t>технологической</w:t>
            </w:r>
            <w:r>
              <w:rPr>
                <w:spacing w:val="2"/>
              </w:rPr>
              <w:t xml:space="preserve"> </w:t>
            </w:r>
            <w:r>
              <w:t>карты</w:t>
            </w:r>
            <w:r>
              <w:rPr>
                <w:spacing w:val="15"/>
              </w:rPr>
              <w:t xml:space="preserve"> </w:t>
            </w:r>
            <w:r>
              <w:t>–</w:t>
            </w:r>
            <w:r>
              <w:rPr>
                <w:spacing w:val="4"/>
              </w:rPr>
              <w:t xml:space="preserve"> </w:t>
            </w:r>
            <w:r>
              <w:t>1</w:t>
            </w:r>
            <w:r>
              <w:rPr>
                <w:spacing w:val="2"/>
              </w:rPr>
              <w:t xml:space="preserve"> </w:t>
            </w:r>
            <w:r>
              <w:t>балл</w:t>
            </w:r>
          </w:p>
          <w:p w:rsidR="006D4BB0" w:rsidRDefault="00C81A9D">
            <w:pPr>
              <w:pStyle w:val="TableParagraph"/>
              <w:numPr>
                <w:ilvl w:val="0"/>
                <w:numId w:val="1"/>
              </w:numPr>
              <w:tabs>
                <w:tab w:val="left" w:pos="326"/>
              </w:tabs>
              <w:spacing w:before="35" w:line="240" w:lineRule="auto"/>
              <w:ind w:left="326" w:hanging="221"/>
            </w:pPr>
            <w:r>
              <w:t>Отделка</w:t>
            </w:r>
            <w:r>
              <w:rPr>
                <w:spacing w:val="-1"/>
              </w:rPr>
              <w:t xml:space="preserve"> </w:t>
            </w:r>
            <w:r>
              <w:t>- 1 балл</w:t>
            </w:r>
          </w:p>
          <w:p w:rsidR="006D4BB0" w:rsidRDefault="00C81A9D">
            <w:pPr>
              <w:pStyle w:val="TableParagraph"/>
              <w:numPr>
                <w:ilvl w:val="0"/>
                <w:numId w:val="1"/>
              </w:numPr>
              <w:tabs>
                <w:tab w:val="left" w:pos="326"/>
              </w:tabs>
              <w:spacing w:before="35" w:line="240" w:lineRule="auto"/>
              <w:ind w:left="326" w:hanging="221"/>
            </w:pPr>
            <w:r>
              <w:t>Дизайн</w:t>
            </w:r>
            <w:r>
              <w:rPr>
                <w:spacing w:val="-1"/>
              </w:rPr>
              <w:t xml:space="preserve"> </w:t>
            </w:r>
            <w:r>
              <w:t>-1 балл</w:t>
            </w:r>
          </w:p>
        </w:tc>
        <w:tc>
          <w:tcPr>
            <w:tcW w:w="952" w:type="dxa"/>
          </w:tcPr>
          <w:p w:rsidR="006D4BB0" w:rsidRDefault="006D4BB0">
            <w:pPr>
              <w:pStyle w:val="TableParagraph"/>
              <w:spacing w:line="240" w:lineRule="auto"/>
              <w:rPr>
                <w:sz w:val="26"/>
              </w:rPr>
            </w:pPr>
          </w:p>
          <w:p w:rsidR="006D4BB0" w:rsidRDefault="006D4BB0">
            <w:pPr>
              <w:pStyle w:val="TableParagraph"/>
              <w:spacing w:before="2" w:line="240" w:lineRule="auto"/>
            </w:pPr>
          </w:p>
          <w:p w:rsidR="006D4BB0" w:rsidRDefault="00C81A9D">
            <w:pPr>
              <w:pStyle w:val="TableParagraph"/>
              <w:spacing w:line="240" w:lineRule="auto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6D4BB0">
        <w:trPr>
          <w:trHeight w:val="316"/>
        </w:trPr>
        <w:tc>
          <w:tcPr>
            <w:tcW w:w="701" w:type="dxa"/>
          </w:tcPr>
          <w:p w:rsidR="006D4BB0" w:rsidRDefault="006D4BB0">
            <w:pPr>
              <w:pStyle w:val="TableParagraph"/>
              <w:spacing w:line="240" w:lineRule="auto"/>
            </w:pPr>
          </w:p>
        </w:tc>
        <w:tc>
          <w:tcPr>
            <w:tcW w:w="8836" w:type="dxa"/>
          </w:tcPr>
          <w:p w:rsidR="006D4BB0" w:rsidRDefault="00C81A9D">
            <w:pPr>
              <w:pStyle w:val="TableParagraph"/>
              <w:spacing w:line="26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  <w:tc>
          <w:tcPr>
            <w:tcW w:w="952" w:type="dxa"/>
          </w:tcPr>
          <w:p w:rsidR="006D4BB0" w:rsidRDefault="00C81A9D">
            <w:pPr>
              <w:pStyle w:val="TableParagraph"/>
              <w:spacing w:line="269" w:lineRule="exact"/>
              <w:ind w:left="81" w:right="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</w:tr>
    </w:tbl>
    <w:p w:rsidR="00C81A9D" w:rsidRDefault="00C81A9D"/>
    <w:sectPr w:rsidR="00C81A9D" w:rsidSect="006D4BB0">
      <w:type w:val="continuous"/>
      <w:pgSz w:w="11910" w:h="16840"/>
      <w:pgMar w:top="780" w:right="580" w:bottom="280" w:left="6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B0769"/>
    <w:multiLevelType w:val="hybridMultilevel"/>
    <w:tmpl w:val="01A2053C"/>
    <w:lvl w:ilvl="0" w:tplc="3998E534">
      <w:numFmt w:val="bullet"/>
      <w:lvlText w:val=""/>
      <w:lvlJc w:val="left"/>
      <w:pPr>
        <w:ind w:left="825" w:hanging="361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A8E0094A">
      <w:numFmt w:val="bullet"/>
      <w:lvlText w:val="•"/>
      <w:lvlJc w:val="left"/>
      <w:pPr>
        <w:ind w:left="1620" w:hanging="361"/>
      </w:pPr>
      <w:rPr>
        <w:rFonts w:hint="default"/>
        <w:lang w:val="ru-RU" w:eastAsia="en-US" w:bidi="ar-SA"/>
      </w:rPr>
    </w:lvl>
    <w:lvl w:ilvl="2" w:tplc="D75ED576">
      <w:numFmt w:val="bullet"/>
      <w:lvlText w:val="•"/>
      <w:lvlJc w:val="left"/>
      <w:pPr>
        <w:ind w:left="2421" w:hanging="361"/>
      </w:pPr>
      <w:rPr>
        <w:rFonts w:hint="default"/>
        <w:lang w:val="ru-RU" w:eastAsia="en-US" w:bidi="ar-SA"/>
      </w:rPr>
    </w:lvl>
    <w:lvl w:ilvl="3" w:tplc="8E6657BC">
      <w:numFmt w:val="bullet"/>
      <w:lvlText w:val="•"/>
      <w:lvlJc w:val="left"/>
      <w:pPr>
        <w:ind w:left="3221" w:hanging="361"/>
      </w:pPr>
      <w:rPr>
        <w:rFonts w:hint="default"/>
        <w:lang w:val="ru-RU" w:eastAsia="en-US" w:bidi="ar-SA"/>
      </w:rPr>
    </w:lvl>
    <w:lvl w:ilvl="4" w:tplc="1D0CB902">
      <w:numFmt w:val="bullet"/>
      <w:lvlText w:val="•"/>
      <w:lvlJc w:val="left"/>
      <w:pPr>
        <w:ind w:left="4022" w:hanging="361"/>
      </w:pPr>
      <w:rPr>
        <w:rFonts w:hint="default"/>
        <w:lang w:val="ru-RU" w:eastAsia="en-US" w:bidi="ar-SA"/>
      </w:rPr>
    </w:lvl>
    <w:lvl w:ilvl="5" w:tplc="1DF45A50">
      <w:numFmt w:val="bullet"/>
      <w:lvlText w:val="•"/>
      <w:lvlJc w:val="left"/>
      <w:pPr>
        <w:ind w:left="4823" w:hanging="361"/>
      </w:pPr>
      <w:rPr>
        <w:rFonts w:hint="default"/>
        <w:lang w:val="ru-RU" w:eastAsia="en-US" w:bidi="ar-SA"/>
      </w:rPr>
    </w:lvl>
    <w:lvl w:ilvl="6" w:tplc="1820D240">
      <w:numFmt w:val="bullet"/>
      <w:lvlText w:val="•"/>
      <w:lvlJc w:val="left"/>
      <w:pPr>
        <w:ind w:left="5623" w:hanging="361"/>
      </w:pPr>
      <w:rPr>
        <w:rFonts w:hint="default"/>
        <w:lang w:val="ru-RU" w:eastAsia="en-US" w:bidi="ar-SA"/>
      </w:rPr>
    </w:lvl>
    <w:lvl w:ilvl="7" w:tplc="9572A634">
      <w:numFmt w:val="bullet"/>
      <w:lvlText w:val="•"/>
      <w:lvlJc w:val="left"/>
      <w:pPr>
        <w:ind w:left="6424" w:hanging="361"/>
      </w:pPr>
      <w:rPr>
        <w:rFonts w:hint="default"/>
        <w:lang w:val="ru-RU" w:eastAsia="en-US" w:bidi="ar-SA"/>
      </w:rPr>
    </w:lvl>
    <w:lvl w:ilvl="8" w:tplc="88942762">
      <w:numFmt w:val="bullet"/>
      <w:lvlText w:val="•"/>
      <w:lvlJc w:val="left"/>
      <w:pPr>
        <w:ind w:left="7224" w:hanging="361"/>
      </w:pPr>
      <w:rPr>
        <w:rFonts w:hint="default"/>
        <w:lang w:val="ru-RU" w:eastAsia="en-US" w:bidi="ar-SA"/>
      </w:rPr>
    </w:lvl>
  </w:abstractNum>
  <w:abstractNum w:abstractNumId="1">
    <w:nsid w:val="5FAB6216"/>
    <w:multiLevelType w:val="hybridMultilevel"/>
    <w:tmpl w:val="9C003708"/>
    <w:lvl w:ilvl="0" w:tplc="A5506544">
      <w:start w:val="1"/>
      <w:numFmt w:val="decimal"/>
      <w:lvlText w:val="%1."/>
      <w:lvlJc w:val="left"/>
      <w:pPr>
        <w:ind w:left="330" w:hanging="22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236E684">
      <w:numFmt w:val="bullet"/>
      <w:lvlText w:val="•"/>
      <w:lvlJc w:val="left"/>
      <w:pPr>
        <w:ind w:left="1188" w:hanging="226"/>
      </w:pPr>
      <w:rPr>
        <w:rFonts w:hint="default"/>
        <w:lang w:val="ru-RU" w:eastAsia="en-US" w:bidi="ar-SA"/>
      </w:rPr>
    </w:lvl>
    <w:lvl w:ilvl="2" w:tplc="0FCC5CC2">
      <w:numFmt w:val="bullet"/>
      <w:lvlText w:val="•"/>
      <w:lvlJc w:val="left"/>
      <w:pPr>
        <w:ind w:left="2037" w:hanging="226"/>
      </w:pPr>
      <w:rPr>
        <w:rFonts w:hint="default"/>
        <w:lang w:val="ru-RU" w:eastAsia="en-US" w:bidi="ar-SA"/>
      </w:rPr>
    </w:lvl>
    <w:lvl w:ilvl="3" w:tplc="DCD44994">
      <w:numFmt w:val="bullet"/>
      <w:lvlText w:val="•"/>
      <w:lvlJc w:val="left"/>
      <w:pPr>
        <w:ind w:left="2885" w:hanging="226"/>
      </w:pPr>
      <w:rPr>
        <w:rFonts w:hint="default"/>
        <w:lang w:val="ru-RU" w:eastAsia="en-US" w:bidi="ar-SA"/>
      </w:rPr>
    </w:lvl>
    <w:lvl w:ilvl="4" w:tplc="1E306FA6">
      <w:numFmt w:val="bullet"/>
      <w:lvlText w:val="•"/>
      <w:lvlJc w:val="left"/>
      <w:pPr>
        <w:ind w:left="3734" w:hanging="226"/>
      </w:pPr>
      <w:rPr>
        <w:rFonts w:hint="default"/>
        <w:lang w:val="ru-RU" w:eastAsia="en-US" w:bidi="ar-SA"/>
      </w:rPr>
    </w:lvl>
    <w:lvl w:ilvl="5" w:tplc="C3BA73B8">
      <w:numFmt w:val="bullet"/>
      <w:lvlText w:val="•"/>
      <w:lvlJc w:val="left"/>
      <w:pPr>
        <w:ind w:left="4583" w:hanging="226"/>
      </w:pPr>
      <w:rPr>
        <w:rFonts w:hint="default"/>
        <w:lang w:val="ru-RU" w:eastAsia="en-US" w:bidi="ar-SA"/>
      </w:rPr>
    </w:lvl>
    <w:lvl w:ilvl="6" w:tplc="F6F826EE">
      <w:numFmt w:val="bullet"/>
      <w:lvlText w:val="•"/>
      <w:lvlJc w:val="left"/>
      <w:pPr>
        <w:ind w:left="5431" w:hanging="226"/>
      </w:pPr>
      <w:rPr>
        <w:rFonts w:hint="default"/>
        <w:lang w:val="ru-RU" w:eastAsia="en-US" w:bidi="ar-SA"/>
      </w:rPr>
    </w:lvl>
    <w:lvl w:ilvl="7" w:tplc="C6125E1A">
      <w:numFmt w:val="bullet"/>
      <w:lvlText w:val="•"/>
      <w:lvlJc w:val="left"/>
      <w:pPr>
        <w:ind w:left="6280" w:hanging="226"/>
      </w:pPr>
      <w:rPr>
        <w:rFonts w:hint="default"/>
        <w:lang w:val="ru-RU" w:eastAsia="en-US" w:bidi="ar-SA"/>
      </w:rPr>
    </w:lvl>
    <w:lvl w:ilvl="8" w:tplc="6B68E570">
      <w:numFmt w:val="bullet"/>
      <w:lvlText w:val="•"/>
      <w:lvlJc w:val="left"/>
      <w:pPr>
        <w:ind w:left="7128" w:hanging="22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D4BB0"/>
    <w:rsid w:val="006D4BB0"/>
    <w:rsid w:val="00C81A9D"/>
    <w:rsid w:val="00DE0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D4BB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4BB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6D4BB0"/>
  </w:style>
  <w:style w:type="paragraph" w:customStyle="1" w:styleId="TableParagraph">
    <w:name w:val="Table Paragraph"/>
    <w:basedOn w:val="a"/>
    <w:uiPriority w:val="1"/>
    <w:qFormat/>
    <w:rsid w:val="006D4BB0"/>
    <w:pPr>
      <w:spacing w:line="264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Мальцева</dc:creator>
  <cp:lastModifiedBy>Пользователь</cp:lastModifiedBy>
  <cp:revision>3</cp:revision>
  <dcterms:created xsi:type="dcterms:W3CDTF">2024-11-29T03:00:00Z</dcterms:created>
  <dcterms:modified xsi:type="dcterms:W3CDTF">2024-12-03T10:47:00Z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2024-11-29T00:00:00Z</vt:filetime>
  </property>
</Properties>
</file>